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38" w:rsidRDefault="00072062" w:rsidP="00072062">
      <w:pPr>
        <w:jc w:val="center"/>
      </w:pPr>
      <w:r>
        <w:rPr>
          <w:noProof/>
          <w:lang w:eastAsia="fr-FR"/>
        </w:rPr>
        <w:drawing>
          <wp:inline distT="0" distB="0" distL="0" distR="0" wp14:anchorId="3E14CB75" wp14:editId="7F4B3D0F">
            <wp:extent cx="3952875" cy="5191125"/>
            <wp:effectExtent l="0" t="0" r="9525" b="9525"/>
            <wp:docPr id="2" name="Image 2" descr="https://tra.img.pmdstatic.net/scale/https.3A.2F.2Fmedia.2Eprismashop.2Efr.2Fmedia.2Fcustom.2Fcache.2F541088e7ce27cf80eda9ebc122ee9bc9.2Ejpg.3Fhash.3D1557921981/415xauto/quality/80/custom-cache-541088e7ce27cf80eda9ebc122ee9bc9-jpg.jpg?hash=155792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a.img.pmdstatic.net/scale/https.3A.2F.2Fmedia.2Eprismashop.2Efr.2Fmedia.2Fcustom.2Fcache.2F541088e7ce27cf80eda9ebc122ee9bc9.2Ejpg.3Fhash.3D1557921981/415xauto/quality/80/custom-cache-541088e7ce27cf80eda9ebc122ee9bc9-jpg.jpg?hash=15579219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062" w:rsidRPr="00072062" w:rsidRDefault="00072062" w:rsidP="00072062">
      <w:pPr>
        <w:jc w:val="center"/>
        <w:rPr>
          <w:sz w:val="40"/>
          <w:szCs w:val="40"/>
        </w:rPr>
      </w:pPr>
      <w:r w:rsidRPr="00072062">
        <w:rPr>
          <w:b/>
          <w:i/>
          <w:sz w:val="40"/>
          <w:szCs w:val="40"/>
        </w:rPr>
        <w:t>Capital</w:t>
      </w:r>
      <w:r w:rsidRPr="00072062">
        <w:rPr>
          <w:sz w:val="40"/>
          <w:szCs w:val="40"/>
        </w:rPr>
        <w:t xml:space="preserve"> n°332, mai 2019, pp. 124-141</w:t>
      </w:r>
    </w:p>
    <w:sectPr w:rsidR="00072062" w:rsidRPr="0007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62"/>
    <w:rsid w:val="00072062"/>
    <w:rsid w:val="008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D659"/>
  <w15:chartTrackingRefBased/>
  <w15:docId w15:val="{CCB57547-9309-47AA-B3C2-4863603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Univ-Tours.fr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Behocaray</dc:creator>
  <cp:keywords/>
  <dc:description/>
  <cp:lastModifiedBy>Laurence Behocaray</cp:lastModifiedBy>
  <cp:revision>1</cp:revision>
  <dcterms:created xsi:type="dcterms:W3CDTF">2019-05-23T15:29:00Z</dcterms:created>
  <dcterms:modified xsi:type="dcterms:W3CDTF">2019-05-23T15:30:00Z</dcterms:modified>
</cp:coreProperties>
</file>