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234" w:rsidRPr="00243409" w:rsidRDefault="00072298">
      <w:pPr>
        <w:rPr>
          <w:b/>
        </w:rPr>
      </w:pPr>
      <w:r w:rsidRPr="00243409">
        <w:rPr>
          <w:b/>
        </w:rPr>
        <w:t>Questio</w:t>
      </w:r>
      <w:r w:rsidR="00C85BF4" w:rsidRPr="00243409">
        <w:rPr>
          <w:b/>
        </w:rPr>
        <w:t>nnaire de visite :</w:t>
      </w:r>
      <w:r w:rsidR="00576664" w:rsidRPr="00243409">
        <w:rPr>
          <w:b/>
        </w:rPr>
        <w:t xml:space="preserve"> </w:t>
      </w:r>
      <w:proofErr w:type="spellStart"/>
      <w:r w:rsidR="00576664" w:rsidRPr="00243409">
        <w:rPr>
          <w:b/>
        </w:rPr>
        <w:t>Calendreta</w:t>
      </w:r>
      <w:proofErr w:type="spellEnd"/>
      <w:r w:rsidR="00576664" w:rsidRPr="00243409">
        <w:rPr>
          <w:b/>
        </w:rPr>
        <w:t xml:space="preserve"> de </w:t>
      </w:r>
      <w:proofErr w:type="spellStart"/>
      <w:r w:rsidR="00576664" w:rsidRPr="00243409">
        <w:rPr>
          <w:b/>
        </w:rPr>
        <w:t>villefranche</w:t>
      </w:r>
      <w:proofErr w:type="spellEnd"/>
      <w:r w:rsidR="00576664" w:rsidRPr="00243409">
        <w:rPr>
          <w:b/>
        </w:rPr>
        <w:t xml:space="preserve"> de </w:t>
      </w:r>
      <w:proofErr w:type="spellStart"/>
      <w:r w:rsidR="00576664" w:rsidRPr="00243409">
        <w:rPr>
          <w:b/>
        </w:rPr>
        <w:t>lauragais</w:t>
      </w:r>
      <w:proofErr w:type="spellEnd"/>
    </w:p>
    <w:p w:rsidR="00576664" w:rsidRDefault="00576664" w:rsidP="00576664">
      <w:pPr>
        <w:pStyle w:val="Paragraphedeliste"/>
        <w:numPr>
          <w:ilvl w:val="0"/>
          <w:numId w:val="1"/>
        </w:numPr>
      </w:pPr>
      <w:r>
        <w:t>Carte d’identité de l’école :</w:t>
      </w:r>
    </w:p>
    <w:p w:rsidR="00576664" w:rsidRDefault="00576664" w:rsidP="002E723F">
      <w:pPr>
        <w:spacing w:after="0" w:line="240" w:lineRule="auto"/>
      </w:pPr>
      <w:r>
        <w:t>2 classes de 15 élèves (PS/MS) et 10 élèves (GS/CP/CE2/CM1)</w:t>
      </w:r>
    </w:p>
    <w:p w:rsidR="00576664" w:rsidRDefault="00576664" w:rsidP="002E723F">
      <w:pPr>
        <w:spacing w:after="0" w:line="240" w:lineRule="auto"/>
      </w:pPr>
      <w:r>
        <w:t>Temps scolaire de 9h à 11h45 et de 13h30 à16h30</w:t>
      </w:r>
    </w:p>
    <w:p w:rsidR="00576664" w:rsidRDefault="00576664" w:rsidP="002E723F">
      <w:pPr>
        <w:spacing w:after="0" w:line="240" w:lineRule="auto"/>
      </w:pPr>
      <w:r>
        <w:t>Temps périscolaire de 8h à 9h, pause du midi et de 16h30 à 18h</w:t>
      </w:r>
    </w:p>
    <w:p w:rsidR="00576664" w:rsidRDefault="00576664" w:rsidP="002E723F">
      <w:pPr>
        <w:spacing w:after="0" w:line="240" w:lineRule="auto"/>
      </w:pPr>
      <w:proofErr w:type="spellStart"/>
      <w:r>
        <w:t>Calendreta</w:t>
      </w:r>
      <w:proofErr w:type="spellEnd"/>
      <w:r>
        <w:t xml:space="preserve"> = mélange de pédagogie institutionnelle et Freinet</w:t>
      </w:r>
    </w:p>
    <w:p w:rsidR="00576664" w:rsidRDefault="00576664" w:rsidP="002E723F">
      <w:pPr>
        <w:spacing w:after="0" w:line="240" w:lineRule="auto"/>
      </w:pPr>
      <w:r>
        <w:t>Piliers = bilinguisme, multi âge, implication des élèves dans le fonctionnement</w:t>
      </w:r>
    </w:p>
    <w:p w:rsidR="00576664" w:rsidRDefault="00576664" w:rsidP="002E723F">
      <w:pPr>
        <w:spacing w:after="0" w:line="240" w:lineRule="auto"/>
      </w:pPr>
      <w:r>
        <w:t xml:space="preserve">Structure administrative portée par la fédération des </w:t>
      </w:r>
      <w:proofErr w:type="spellStart"/>
      <w:r>
        <w:t>calendreta</w:t>
      </w:r>
      <w:proofErr w:type="spellEnd"/>
      <w:r>
        <w:t xml:space="preserve"> au niveau de l’enseignement et par l’association des parents d’élèves pour le reste (+une association culturelle permettant de récolter des fonds)</w:t>
      </w:r>
    </w:p>
    <w:p w:rsidR="00576664" w:rsidRDefault="00576664" w:rsidP="002E723F">
      <w:pPr>
        <w:spacing w:after="0" w:line="240" w:lineRule="auto"/>
      </w:pPr>
      <w:r>
        <w:t>Ecole sous contrat au bout de 5 ans d’</w:t>
      </w:r>
      <w:proofErr w:type="spellStart"/>
      <w:r>
        <w:t>éxistence</w:t>
      </w:r>
      <w:proofErr w:type="spellEnd"/>
    </w:p>
    <w:p w:rsidR="002E723F" w:rsidRDefault="002E723F" w:rsidP="002E723F">
      <w:pPr>
        <w:spacing w:after="0" w:line="240" w:lineRule="auto"/>
      </w:pPr>
    </w:p>
    <w:p w:rsidR="00576664" w:rsidRDefault="00576664" w:rsidP="002E723F">
      <w:pPr>
        <w:pStyle w:val="Paragraphedeliste"/>
        <w:numPr>
          <w:ilvl w:val="0"/>
          <w:numId w:val="1"/>
        </w:numPr>
        <w:spacing w:after="0"/>
      </w:pPr>
      <w:r>
        <w:t>Processus de création :</w:t>
      </w:r>
    </w:p>
    <w:p w:rsidR="00576664" w:rsidRDefault="00576664" w:rsidP="002E723F">
      <w:pPr>
        <w:spacing w:after="0" w:line="240" w:lineRule="auto"/>
      </w:pPr>
      <w:r>
        <w:t xml:space="preserve">Au départ 6 parents constitués en </w:t>
      </w:r>
      <w:proofErr w:type="spellStart"/>
      <w:r>
        <w:t>asso</w:t>
      </w:r>
      <w:proofErr w:type="spellEnd"/>
      <w:r>
        <w:t xml:space="preserve">, qui ont suivi de protocole </w:t>
      </w:r>
      <w:proofErr w:type="spellStart"/>
      <w:r>
        <w:t>calendreta</w:t>
      </w:r>
      <w:proofErr w:type="spellEnd"/>
      <w:r>
        <w:t>.</w:t>
      </w:r>
    </w:p>
    <w:p w:rsidR="00576664" w:rsidRDefault="00576664" w:rsidP="002E723F">
      <w:pPr>
        <w:spacing w:after="0" w:line="240" w:lineRule="auto"/>
      </w:pPr>
      <w:r>
        <w:t xml:space="preserve">D’abord, </w:t>
      </w:r>
      <w:proofErr w:type="spellStart"/>
      <w:r>
        <w:t>algecos</w:t>
      </w:r>
      <w:proofErr w:type="spellEnd"/>
      <w:r>
        <w:t xml:space="preserve"> sur terrain privé, puis </w:t>
      </w:r>
      <w:proofErr w:type="spellStart"/>
      <w:r>
        <w:t>algécos</w:t>
      </w:r>
      <w:proofErr w:type="spellEnd"/>
      <w:r>
        <w:t xml:space="preserve"> sur terrain de la mairie</w:t>
      </w:r>
    </w:p>
    <w:p w:rsidR="00576664" w:rsidRDefault="00576664" w:rsidP="002E723F">
      <w:pPr>
        <w:spacing w:after="0" w:line="240" w:lineRule="auto"/>
      </w:pPr>
      <w:r>
        <w:t>Aujourd’hui demande d’agrandissement et de permis de construire</w:t>
      </w:r>
    </w:p>
    <w:p w:rsidR="002E723F" w:rsidRDefault="002E723F" w:rsidP="002E723F">
      <w:pPr>
        <w:spacing w:after="0" w:line="240" w:lineRule="auto"/>
      </w:pPr>
      <w:r>
        <w:t>Difficultés de départ : trouver des élèves, finances, mises en place des locaux</w:t>
      </w:r>
      <w:r>
        <w:br/>
      </w:r>
    </w:p>
    <w:p w:rsidR="002E723F" w:rsidRDefault="002E723F" w:rsidP="002E723F">
      <w:pPr>
        <w:pStyle w:val="Paragraphedeliste"/>
        <w:numPr>
          <w:ilvl w:val="0"/>
          <w:numId w:val="1"/>
        </w:numPr>
        <w:spacing w:after="0"/>
      </w:pPr>
      <w:r>
        <w:t>Fonctionnement de l’école :</w:t>
      </w:r>
    </w:p>
    <w:p w:rsidR="002E723F" w:rsidRDefault="002E723F" w:rsidP="002E723F">
      <w:pPr>
        <w:spacing w:after="0" w:line="240" w:lineRule="auto"/>
      </w:pPr>
      <w:r>
        <w:t>Repas : chaque famille donne le repas de son enfant (contenant en verre), stocké au frigo (prise de la température chaque jour, notée sur un registre en cas de contrôle), réchauffé au four. Vaisselle à la maison</w:t>
      </w:r>
    </w:p>
    <w:p w:rsidR="002E723F" w:rsidRDefault="002E723F" w:rsidP="002E723F">
      <w:pPr>
        <w:spacing w:after="0" w:line="240" w:lineRule="auto"/>
      </w:pPr>
      <w:r>
        <w:t xml:space="preserve">Chaque matin </w:t>
      </w:r>
      <w:proofErr w:type="gramStart"/>
      <w:r w:rsidR="00243409">
        <w:t>goû</w:t>
      </w:r>
      <w:r>
        <w:t>ter</w:t>
      </w:r>
      <w:proofErr w:type="gramEnd"/>
      <w:r>
        <w:t xml:space="preserve"> collectif : une famille fournit le gouter de tous les enfants chaque semaine : fruit ou légume bio)</w:t>
      </w:r>
    </w:p>
    <w:p w:rsidR="002E723F" w:rsidRDefault="002E723F" w:rsidP="002E723F">
      <w:pPr>
        <w:spacing w:after="0" w:line="240" w:lineRule="auto"/>
      </w:pPr>
      <w:r>
        <w:t>2 enseignants, payés par la fédé (puis par l’éducation nationale quand l’école devient sous contrat)</w:t>
      </w:r>
    </w:p>
    <w:p w:rsidR="002E723F" w:rsidRDefault="002E723F" w:rsidP="002E723F">
      <w:pPr>
        <w:spacing w:after="0" w:line="240" w:lineRule="auto"/>
      </w:pPr>
      <w:r>
        <w:t>Chaque année l’</w:t>
      </w:r>
      <w:proofErr w:type="spellStart"/>
      <w:r>
        <w:t>asso</w:t>
      </w:r>
      <w:proofErr w:type="spellEnd"/>
      <w:r>
        <w:t xml:space="preserve"> des parents d’élèves décide du nombre d’</w:t>
      </w:r>
      <w:proofErr w:type="spellStart"/>
      <w:r>
        <w:t>atsem</w:t>
      </w:r>
      <w:proofErr w:type="spellEnd"/>
      <w:r>
        <w:t xml:space="preserve"> pour couvrir tous les temps : cette année 3 </w:t>
      </w:r>
      <w:proofErr w:type="spellStart"/>
      <w:r>
        <w:t>atsem</w:t>
      </w:r>
      <w:proofErr w:type="spellEnd"/>
      <w:r>
        <w:t xml:space="preserve"> (en contrats aidés de 20h)</w:t>
      </w:r>
    </w:p>
    <w:p w:rsidR="002E723F" w:rsidRDefault="002E723F" w:rsidP="002E723F">
      <w:pPr>
        <w:spacing w:after="0" w:line="240" w:lineRule="auto"/>
      </w:pPr>
      <w:r>
        <w:t>Bénévolat : obligation de chaque famille de s’investir à sa mesure… Réunion du CA une fois par mois. Créations de fiches de postes pour chaque mission.</w:t>
      </w:r>
    </w:p>
    <w:p w:rsidR="002E723F" w:rsidRDefault="002E723F" w:rsidP="002E723F">
      <w:pPr>
        <w:spacing w:after="0" w:line="240" w:lineRule="auto"/>
      </w:pPr>
      <w:r>
        <w:t>Mise en place de DISCORD (appli tel ou PC) pour organiser les conversations, facilités les prises de décisions : fil thématiques, espaces de réunions…</w:t>
      </w:r>
    </w:p>
    <w:p w:rsidR="00904D46" w:rsidRDefault="00904D46" w:rsidP="002E723F">
      <w:pPr>
        <w:spacing w:after="0" w:line="240" w:lineRule="auto"/>
      </w:pPr>
    </w:p>
    <w:p w:rsidR="00904D46" w:rsidRDefault="00904D46" w:rsidP="002E723F">
      <w:pPr>
        <w:spacing w:after="0" w:line="240" w:lineRule="auto"/>
      </w:pPr>
    </w:p>
    <w:p w:rsidR="00904D46" w:rsidRPr="00904D46" w:rsidRDefault="00904D46" w:rsidP="002E723F">
      <w:pPr>
        <w:spacing w:after="0" w:line="240" w:lineRule="auto"/>
        <w:rPr>
          <w:b/>
        </w:rPr>
      </w:pPr>
      <w:r w:rsidRPr="00904D46">
        <w:rPr>
          <w:b/>
        </w:rPr>
        <w:t xml:space="preserve">Principes </w:t>
      </w:r>
      <w:proofErr w:type="spellStart"/>
      <w:r w:rsidRPr="00904D46">
        <w:rPr>
          <w:b/>
        </w:rPr>
        <w:t>Calendreta</w:t>
      </w:r>
      <w:proofErr w:type="spellEnd"/>
      <w:r w:rsidRPr="00904D46">
        <w:rPr>
          <w:b/>
        </w:rPr>
        <w:t> :</w:t>
      </w:r>
    </w:p>
    <w:p w:rsidR="00904D46" w:rsidRDefault="00904D46" w:rsidP="00904D46">
      <w:pPr>
        <w:pStyle w:val="NormalWeb"/>
      </w:pPr>
      <w:r>
        <w:t xml:space="preserve">Les </w:t>
      </w:r>
      <w:proofErr w:type="spellStart"/>
      <w:r>
        <w:t>Calandretas</w:t>
      </w:r>
      <w:proofErr w:type="spellEnd"/>
      <w:r>
        <w:t xml:space="preserve"> sont plurielles, les acteurs agissent en concertation, au sein de lieux identifiés qui s’appuient sur les quatre principes de la pédagogie Institutionnelle : lieux, limites, lois, langage.</w:t>
      </w:r>
      <w:r>
        <w:br/>
        <w:t>Les enfants expérimentent en classe le rapport à la loi, la participation active aux lieux de décisions, la place de la parole. Transposer cette culture à la vie de</w:t>
      </w:r>
      <w:r>
        <w:br/>
        <w:t>l’association gestionnaire devient alors indispensable.</w:t>
      </w:r>
    </w:p>
    <w:p w:rsidR="00904D46" w:rsidRDefault="00904D46" w:rsidP="00904D46">
      <w:pPr>
        <w:pStyle w:val="NormalWeb"/>
      </w:pPr>
      <w:r>
        <w:t xml:space="preserve">Dans chaque école, le </w:t>
      </w:r>
      <w:proofErr w:type="spellStart"/>
      <w:r>
        <w:t>conselh</w:t>
      </w:r>
      <w:proofErr w:type="spellEnd"/>
      <w:r>
        <w:t xml:space="preserve"> de </w:t>
      </w:r>
      <w:proofErr w:type="spellStart"/>
      <w:r>
        <w:t>regents</w:t>
      </w:r>
      <w:proofErr w:type="spellEnd"/>
      <w:r>
        <w:t xml:space="preserve"> (conseil des enseignants) pilote la mise en </w:t>
      </w:r>
      <w:proofErr w:type="spellStart"/>
      <w:r>
        <w:t>oeuvre</w:t>
      </w:r>
      <w:proofErr w:type="spellEnd"/>
      <w:r>
        <w:t xml:space="preserve"> du projet éducatif. Il coordonne, développe et impulse les techniques issues des formations et des recherches d’APRENE, institut de formation de </w:t>
      </w:r>
      <w:proofErr w:type="spellStart"/>
      <w:r>
        <w:t>Calandreta</w:t>
      </w:r>
      <w:proofErr w:type="spellEnd"/>
      <w:r>
        <w:t xml:space="preserve">. Le chef d’établissement, responsable de l’application des décisions du </w:t>
      </w:r>
      <w:proofErr w:type="spellStart"/>
      <w:r>
        <w:t>conselh</w:t>
      </w:r>
      <w:proofErr w:type="spellEnd"/>
      <w:r>
        <w:t xml:space="preserve"> de </w:t>
      </w:r>
      <w:proofErr w:type="spellStart"/>
      <w:r>
        <w:t>regents</w:t>
      </w:r>
      <w:proofErr w:type="spellEnd"/>
      <w:r>
        <w:t>, veille à la qualité pédagogique de l’établissement.</w:t>
      </w:r>
    </w:p>
    <w:p w:rsidR="00904D46" w:rsidRDefault="00904D46" w:rsidP="00904D46">
      <w:pPr>
        <w:pStyle w:val="NormalWeb"/>
      </w:pPr>
      <w:r>
        <w:lastRenderedPageBreak/>
        <w:t xml:space="preserve">L’équipe enseignante y décide donc </w:t>
      </w:r>
      <w:proofErr w:type="spellStart"/>
      <w:r>
        <w:t>coopérativement</w:t>
      </w:r>
      <w:proofErr w:type="spellEnd"/>
      <w:r>
        <w:t xml:space="preserve"> des grandes lignes de l’action éducative de l’école. La limite de la liberté de chaque enseignant est la cohérence de son action avec la charte </w:t>
      </w:r>
      <w:proofErr w:type="spellStart"/>
      <w:r>
        <w:t>Calandreta</w:t>
      </w:r>
      <w:proofErr w:type="spellEnd"/>
      <w:r>
        <w:t>.</w:t>
      </w:r>
    </w:p>
    <w:p w:rsidR="00904D46" w:rsidRDefault="00904D46" w:rsidP="00904D46">
      <w:pPr>
        <w:pStyle w:val="NormalWeb"/>
      </w:pPr>
      <w:r>
        <w:t xml:space="preserve">Le conseil de </w:t>
      </w:r>
      <w:proofErr w:type="spellStart"/>
      <w:r>
        <w:t>regents</w:t>
      </w:r>
      <w:proofErr w:type="spellEnd"/>
      <w:r>
        <w:t xml:space="preserve"> prend en compte les éventuels avis du conseil d’administration de l’association de gestion de l’école où le chef d’établissement est membre de droit. In fine le conseil reste maître d’</w:t>
      </w:r>
      <w:proofErr w:type="spellStart"/>
      <w:r>
        <w:t>oeuvre</w:t>
      </w:r>
      <w:proofErr w:type="spellEnd"/>
      <w:r>
        <w:t xml:space="preserve"> des orientations pédagogiques, en lien avec APRENE.</w:t>
      </w:r>
    </w:p>
    <w:p w:rsidR="00904D46" w:rsidRDefault="00904D46" w:rsidP="00904D46">
      <w:pPr>
        <w:pStyle w:val="NormalWeb"/>
      </w:pPr>
      <w:r>
        <w:t xml:space="preserve">Dans l’école </w:t>
      </w:r>
      <w:proofErr w:type="spellStart"/>
      <w:r>
        <w:t>Calandreta</w:t>
      </w:r>
      <w:proofErr w:type="spellEnd"/>
      <w:r>
        <w:t xml:space="preserve">, le débat peut générer des conflits mais il est indispensable pour bâtir une culture commune aux enseignants et à l’équipe associative. Elle permet de faire vivre l’utilisation de la langue et de la culture occitane dans le cadre du projet éducatif exposé dans la charte, au travers par exemple des </w:t>
      </w:r>
      <w:proofErr w:type="spellStart"/>
      <w:r>
        <w:t>rescambis</w:t>
      </w:r>
      <w:proofErr w:type="spellEnd"/>
      <w:r>
        <w:br/>
        <w:t xml:space="preserve">Connaître son rôle dans la communauté éducative </w:t>
      </w:r>
      <w:proofErr w:type="spellStart"/>
      <w:r>
        <w:t>Calandreta</w:t>
      </w:r>
      <w:proofErr w:type="spellEnd"/>
      <w:r>
        <w:t xml:space="preserve">, c’est connaître ses limites d’action et d’intervention, quelle que soit sa place : enseignant, </w:t>
      </w:r>
      <w:proofErr w:type="spellStart"/>
      <w:r>
        <w:t>Asem</w:t>
      </w:r>
      <w:proofErr w:type="spellEnd"/>
      <w:r>
        <w:t xml:space="preserve">, employé, associatif, </w:t>
      </w:r>
      <w:proofErr w:type="spellStart"/>
      <w:r>
        <w:t>calandron</w:t>
      </w:r>
      <w:proofErr w:type="spellEnd"/>
      <w:r>
        <w:t xml:space="preserve"> ou parent. En faisant vivre le contenu de la charte de </w:t>
      </w:r>
      <w:proofErr w:type="spellStart"/>
      <w:r>
        <w:t>Calandreta</w:t>
      </w:r>
      <w:proofErr w:type="spellEnd"/>
      <w:r>
        <w:t xml:space="preserve">, le </w:t>
      </w:r>
      <w:proofErr w:type="spellStart"/>
      <w:r>
        <w:t>conselh</w:t>
      </w:r>
      <w:proofErr w:type="spellEnd"/>
      <w:r>
        <w:t xml:space="preserve"> de </w:t>
      </w:r>
      <w:proofErr w:type="spellStart"/>
      <w:r>
        <w:t>regents</w:t>
      </w:r>
      <w:proofErr w:type="spellEnd"/>
      <w:r>
        <w:t xml:space="preserve"> trouve sa légitimité dans les cinq principes suivants :</w:t>
      </w:r>
    </w:p>
    <w:p w:rsidR="00904D46" w:rsidRDefault="00904D46" w:rsidP="00904D46">
      <w:pPr>
        <w:pStyle w:val="NormalWeb"/>
        <w:numPr>
          <w:ilvl w:val="0"/>
          <w:numId w:val="2"/>
        </w:numPr>
      </w:pPr>
      <w:r>
        <w:t>Sortir du monolinguisme francophone</w:t>
      </w:r>
    </w:p>
    <w:p w:rsidR="00904D46" w:rsidRDefault="00904D46" w:rsidP="00904D46">
      <w:pPr>
        <w:pStyle w:val="NormalWeb"/>
        <w:numPr>
          <w:ilvl w:val="0"/>
          <w:numId w:val="2"/>
        </w:numPr>
      </w:pPr>
      <w:r>
        <w:t>Eveiller au plurilinguisme</w:t>
      </w:r>
    </w:p>
    <w:p w:rsidR="00904D46" w:rsidRDefault="00904D46" w:rsidP="00904D46">
      <w:pPr>
        <w:pStyle w:val="NormalWeb"/>
        <w:numPr>
          <w:ilvl w:val="0"/>
          <w:numId w:val="2"/>
        </w:numPr>
      </w:pPr>
      <w:r>
        <w:t>Accueillir l’enfant</w:t>
      </w:r>
    </w:p>
    <w:p w:rsidR="00904D46" w:rsidRDefault="00904D46" w:rsidP="00904D46">
      <w:pPr>
        <w:pStyle w:val="NormalWeb"/>
        <w:numPr>
          <w:ilvl w:val="0"/>
          <w:numId w:val="2"/>
        </w:numPr>
      </w:pPr>
      <w:r>
        <w:t>Tisser avec l’environnement</w:t>
      </w:r>
    </w:p>
    <w:p w:rsidR="00904D46" w:rsidRDefault="00904D46" w:rsidP="00904D46">
      <w:pPr>
        <w:pStyle w:val="NormalWeb"/>
        <w:numPr>
          <w:ilvl w:val="0"/>
          <w:numId w:val="2"/>
        </w:numPr>
      </w:pPr>
      <w:r>
        <w:t>Apprendre (techniques Freinet)</w:t>
      </w:r>
    </w:p>
    <w:p w:rsidR="00904D46" w:rsidRDefault="00904D46" w:rsidP="00904D46">
      <w:pPr>
        <w:pStyle w:val="NormalWeb"/>
      </w:pPr>
    </w:p>
    <w:p w:rsidR="00904D46" w:rsidRDefault="00904D46" w:rsidP="002E723F">
      <w:pPr>
        <w:spacing w:after="0" w:line="240" w:lineRule="auto"/>
      </w:pPr>
    </w:p>
    <w:sectPr w:rsidR="00904D46" w:rsidSect="0034623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0480A"/>
    <w:multiLevelType w:val="hybridMultilevel"/>
    <w:tmpl w:val="7778CE66"/>
    <w:lvl w:ilvl="0" w:tplc="AA5C0802">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88D437D"/>
    <w:multiLevelType w:val="hybridMultilevel"/>
    <w:tmpl w:val="FCC4727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072298"/>
    <w:rsid w:val="00072298"/>
    <w:rsid w:val="00243409"/>
    <w:rsid w:val="002E723F"/>
    <w:rsid w:val="00346234"/>
    <w:rsid w:val="00576664"/>
    <w:rsid w:val="00904D46"/>
    <w:rsid w:val="00C85BF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23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76664"/>
    <w:pPr>
      <w:ind w:left="720"/>
      <w:contextualSpacing/>
    </w:pPr>
  </w:style>
  <w:style w:type="paragraph" w:styleId="NormalWeb">
    <w:name w:val="Normal (Web)"/>
    <w:basedOn w:val="Normal"/>
    <w:uiPriority w:val="99"/>
    <w:semiHidden/>
    <w:unhideWhenUsed/>
    <w:rsid w:val="00904D46"/>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033072205">
      <w:bodyDiv w:val="1"/>
      <w:marLeft w:val="0"/>
      <w:marRight w:val="0"/>
      <w:marTop w:val="0"/>
      <w:marBottom w:val="0"/>
      <w:divBdr>
        <w:top w:val="none" w:sz="0" w:space="0" w:color="auto"/>
        <w:left w:val="none" w:sz="0" w:space="0" w:color="auto"/>
        <w:bottom w:val="none" w:sz="0" w:space="0" w:color="auto"/>
        <w:right w:val="none" w:sz="0" w:space="0" w:color="auto"/>
      </w:divBdr>
      <w:divsChild>
        <w:div w:id="428307409">
          <w:marLeft w:val="0"/>
          <w:marRight w:val="0"/>
          <w:marTop w:val="0"/>
          <w:marBottom w:val="0"/>
          <w:divBdr>
            <w:top w:val="none" w:sz="0" w:space="0" w:color="auto"/>
            <w:left w:val="none" w:sz="0" w:space="0" w:color="auto"/>
            <w:bottom w:val="none" w:sz="0" w:space="0" w:color="auto"/>
            <w:right w:val="none" w:sz="0" w:space="0" w:color="auto"/>
          </w:divBdr>
          <w:divsChild>
            <w:div w:id="1900431669">
              <w:marLeft w:val="0"/>
              <w:marRight w:val="0"/>
              <w:marTop w:val="0"/>
              <w:marBottom w:val="0"/>
              <w:divBdr>
                <w:top w:val="none" w:sz="0" w:space="0" w:color="auto"/>
                <w:left w:val="none" w:sz="0" w:space="0" w:color="auto"/>
                <w:bottom w:val="none" w:sz="0" w:space="0" w:color="auto"/>
                <w:right w:val="none" w:sz="0" w:space="0" w:color="auto"/>
              </w:divBdr>
              <w:divsChild>
                <w:div w:id="18553387">
                  <w:marLeft w:val="0"/>
                  <w:marRight w:val="0"/>
                  <w:marTop w:val="0"/>
                  <w:marBottom w:val="0"/>
                  <w:divBdr>
                    <w:top w:val="none" w:sz="0" w:space="0" w:color="auto"/>
                    <w:left w:val="none" w:sz="0" w:space="0" w:color="auto"/>
                    <w:bottom w:val="none" w:sz="0" w:space="0" w:color="auto"/>
                    <w:right w:val="none" w:sz="0" w:space="0" w:color="auto"/>
                  </w:divBdr>
                  <w:divsChild>
                    <w:div w:id="146461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1757</TotalTime>
  <Pages>2</Pages>
  <Words>619</Words>
  <Characters>3409</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2</cp:revision>
  <dcterms:created xsi:type="dcterms:W3CDTF">2021-12-09T09:49:00Z</dcterms:created>
  <dcterms:modified xsi:type="dcterms:W3CDTF">2021-12-10T15:06:00Z</dcterms:modified>
</cp:coreProperties>
</file>