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hadows Into Light" w:cs="Shadows Into Light" w:eastAsia="Shadows Into Light" w:hAnsi="Shadows Into Light"/>
          <w:b w:val="1"/>
          <w:color w:val="1c4587"/>
          <w:sz w:val="36"/>
          <w:szCs w:val="3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36"/>
          <w:szCs w:val="36"/>
          <w:u w:val="single"/>
          <w:rtl w:val="0"/>
        </w:rPr>
        <w:t xml:space="preserve">Je prépare mes entretiens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u w:val="single"/>
          <w:rtl w:val="0"/>
        </w:rPr>
        <w:t xml:space="preserve">L'objectif est de gagner du temps et d'être plus efficace pendant les accompagnements.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u w:val="single"/>
          <w:rtl w:val="0"/>
        </w:rPr>
        <w:t xml:space="preserve">La préparation se fait en 4 temps: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rtl w:val="0"/>
        </w:rPr>
        <w:t xml:space="preserve">Choisir ce que je veux travailler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rtl w:val="0"/>
        </w:rPr>
        <w:t xml:space="preserve">Décrire ma problématique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rtl w:val="0"/>
        </w:rPr>
        <w:t xml:space="preserve">Représenter graphiquement les éléments de situation et de vécu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6"/>
          <w:szCs w:val="26"/>
          <w:rtl w:val="0"/>
        </w:rPr>
        <w:t xml:space="preserve">Formuler ma demande d’aide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  <w:rtl w:val="0"/>
        </w:rPr>
        <w:t xml:space="preserve">Comment choisir ce que je veux travailler en entretien?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  <w:rtl w:val="0"/>
        </w:rPr>
        <w:t xml:space="preserve">Je regarde ma vie</w:t>
      </w:r>
    </w:p>
    <w:p w:rsidR="00000000" w:rsidDel="00000000" w:rsidP="00000000" w:rsidRDefault="00000000" w:rsidRPr="00000000" w14:paraId="00000010">
      <w:pPr>
        <w:widowControl w:val="0"/>
        <w:ind w:left="720" w:firstLine="0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Quelles sont les situations, les événements, les relations que je vis actuellement et que je souhaiterais clarifieR ?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5"/>
        </w:numPr>
        <w:ind w:left="2160" w:hanging="360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pour comprendre ce que je vis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5"/>
        </w:numPr>
        <w:ind w:left="2160" w:hanging="360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pour chercher comment mieux les vivre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5"/>
        </w:numPr>
        <w:ind w:left="2160" w:hanging="360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pour discerner ce qui me paraît juste ou non dans mes réactions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5"/>
        </w:numPr>
        <w:ind w:left="2160" w:hanging="360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5">
      <w:pPr>
        <w:widowControl w:val="0"/>
        <w:ind w:left="2160" w:firstLine="0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2160" w:firstLine="0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  <w:rtl w:val="0"/>
        </w:rPr>
        <w:t xml:space="preserve">Je regarde en moi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Qu’est-ce qui bouge en moi actuellement?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des personnes qui m’inspirent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des relations qui me font du bien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des relations qui sont compliquées, qui me posent question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un comportement, une attitude que j’ai vécu et qui ne me laisse pas en paix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des peurs, des blocages..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  <w:rtl w:val="0"/>
        </w:rPr>
        <w:t xml:space="preserve">Je regarde mon plan de formation personnel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Comment est-ce que je ressens mes avancées? En quoi ai-je avancé? Quels nouveaux objectifs ai-je envie de me donner?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  <w:rtl w:val="0"/>
        </w:rPr>
        <w:t xml:space="preserve">Je décris ce que je souhaite travailler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Je décris la situation que je vis (les faits, la/les réalités)  en me limitant à l’essentiel.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Je me remets dans cette situation et je décris ce que je ressens (mon vécu.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-629601</wp:posOffset>
            </wp:positionH>
            <wp:positionV relativeFrom="paragraph">
              <wp:posOffset>342900</wp:posOffset>
            </wp:positionV>
            <wp:extent cx="7383780" cy="126301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263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  <w:rtl w:val="0"/>
        </w:rPr>
        <w:t xml:space="preserve">Je réalise un schéma simple: la topographie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Je prends une feuille de papier et représente dans un schéma simple 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les éléments de situation =&gt; la ou les situations liées à ma problématique =&gt; je les nomme et les représente dans une forme choisie (par exemple, un carré ou rectangulaire)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pour chaque élément de situation: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ce que je ressens (mon vécu), cela provoque quoi chez moi ? quelle sensation? quelle émotion ? =&gt; pour une situation je peux ressentir plusieurs vécus différents, je les nomme et les représente chacun dans une forme choisie (par exemple: ovale).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je mets les liens entre les différents éléments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J’évalue de 0 à 9 l’importance (que je ressens)  de chacun des éléments et je les note dans les rectangles et les ovales.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Je peux mettre des couleurs pour mieux distinguer, mettre en valeur certains éléments…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Je prends un temps de recul et vérifie que ma topographie ressemble à une photographie en relief (une synthèse) de ma problématique.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  <w:rtl w:val="0"/>
        </w:rPr>
        <w:t xml:space="preserve">conseils: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Avant de démarrer, prendre un petit temps pour bien vous connecter en vous.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une topographie soit être sobre. Il ne s’agit pas de tout écrire mais de mettre l’essentiel.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Faites le à partir de votre goût sans hésiter à mettre votre créativité au service de votre topographie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adows Into Light" w:cs="Shadows Into Light" w:eastAsia="Shadows Into Light" w:hAnsi="Shadows Into Light"/>
          <w:b w:val="1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1c4587"/>
          <w:sz w:val="28"/>
          <w:szCs w:val="28"/>
          <w:u w:val="single"/>
          <w:rtl w:val="0"/>
        </w:rPr>
        <w:t xml:space="preserve">J’écris ma demande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adows Into Light" w:cs="Shadows Into Light" w:eastAsia="Shadows Into Light" w:hAnsi="Shadows Into Light"/>
          <w:color w:val="1c4587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1c4587"/>
          <w:sz w:val="24"/>
          <w:szCs w:val="24"/>
          <w:rtl w:val="0"/>
        </w:rPr>
        <w:t xml:space="preserve">A partir de l’élaboration de ma tographie, je me laisse sentir et j’écris en une phrase quelle est ma demande, mon besoin d’aide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-629601</wp:posOffset>
            </wp:positionH>
            <wp:positionV relativeFrom="paragraph">
              <wp:posOffset>4133850</wp:posOffset>
            </wp:positionV>
            <wp:extent cx="7383780" cy="126301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263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matic SC">
    <w:embedRegular w:fontKey="{00000000-0000-0000-0000-000000000000}" r:id="rId1" w:subsetted="0"/>
    <w:embedBold w:fontKey="{00000000-0000-0000-0000-000000000000}" r:id="rId2" w:subsetted="0"/>
  </w:font>
  <w:font w:name="Shadows Into Light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rFonts w:ascii="Amatic SC" w:cs="Amatic SC" w:eastAsia="Amatic SC" w:hAnsi="Amatic SC"/>
        <w:color w:val="0000ff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