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25" w:rsidRDefault="00CC6E25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9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663"/>
        <w:gridCol w:w="300"/>
        <w:gridCol w:w="225"/>
        <w:gridCol w:w="195"/>
        <w:gridCol w:w="2910"/>
      </w:tblGrid>
      <w:tr w:rsidR="00CC6E25" w:rsidTr="006523E6">
        <w:trPr>
          <w:trHeight w:val="80"/>
          <w:jc w:val="center"/>
        </w:trPr>
        <w:tc>
          <w:tcPr>
            <w:tcW w:w="6663" w:type="dxa"/>
          </w:tcPr>
          <w:p w:rsidR="00CC6E25" w:rsidRDefault="00CC6E25"/>
        </w:tc>
        <w:tc>
          <w:tcPr>
            <w:tcW w:w="525" w:type="dxa"/>
            <w:gridSpan w:val="2"/>
            <w:tcBorders>
              <w:right w:val="single" w:sz="36" w:space="0" w:color="8D8B00"/>
            </w:tcBorders>
          </w:tcPr>
          <w:p w:rsidR="00CC6E25" w:rsidRDefault="00CC6E25"/>
        </w:tc>
        <w:tc>
          <w:tcPr>
            <w:tcW w:w="195" w:type="dxa"/>
            <w:tcBorders>
              <w:left w:val="single" w:sz="36" w:space="0" w:color="8D8B00"/>
            </w:tcBorders>
          </w:tcPr>
          <w:p w:rsidR="00CC6E25" w:rsidRDefault="00CC6E25"/>
        </w:tc>
        <w:tc>
          <w:tcPr>
            <w:tcW w:w="2910" w:type="dxa"/>
          </w:tcPr>
          <w:p w:rsidR="00CC6E25" w:rsidRDefault="00CC6E25"/>
        </w:tc>
      </w:tr>
      <w:tr w:rsidR="00CC6E25">
        <w:trPr>
          <w:trHeight w:val="13740"/>
          <w:jc w:val="center"/>
        </w:trPr>
        <w:tc>
          <w:tcPr>
            <w:tcW w:w="6963" w:type="dxa"/>
            <w:gridSpan w:val="2"/>
          </w:tcPr>
          <w:p w:rsidR="00CC6E25" w:rsidRDefault="0093701E">
            <w:pPr>
              <w:spacing w:line="216" w:lineRule="auto"/>
              <w:rPr>
                <w:smallCaps/>
                <w:sz w:val="180"/>
                <w:szCs w:val="180"/>
              </w:rPr>
            </w:pPr>
            <w:r>
              <w:rPr>
                <w:smallCaps/>
                <w:color w:val="8D8B00"/>
                <w:sz w:val="180"/>
                <w:szCs w:val="180"/>
              </w:rPr>
              <w:t>GRATI</w:t>
            </w:r>
            <w:r>
              <w:rPr>
                <w:smallCaps/>
                <w:sz w:val="180"/>
                <w:szCs w:val="180"/>
              </w:rPr>
              <w:t>-</w:t>
            </w:r>
          </w:p>
          <w:p w:rsidR="00CC6E25" w:rsidRDefault="0093701E">
            <w:pPr>
              <w:spacing w:line="216" w:lineRule="auto"/>
              <w:rPr>
                <w:smallCaps/>
                <w:sz w:val="180"/>
                <w:szCs w:val="180"/>
              </w:rPr>
            </w:pPr>
            <w:r>
              <w:rPr>
                <w:smallCaps/>
                <w:sz w:val="180"/>
                <w:szCs w:val="180"/>
              </w:rPr>
              <w:t>FOIRE </w:t>
            </w:r>
            <w:r>
              <w:rPr>
                <w:smallCaps/>
                <w:color w:val="8D8B00"/>
                <w:sz w:val="180"/>
                <w:szCs w:val="180"/>
              </w:rPr>
              <w:t>!</w:t>
            </w:r>
            <w:r>
              <w:rPr>
                <w:smallCaps/>
                <w:color w:val="8D8B00"/>
                <w:sz w:val="48"/>
                <w:szCs w:val="48"/>
              </w:rPr>
              <w:t xml:space="preserve"> </w:t>
            </w:r>
          </w:p>
          <w:p w:rsidR="00CC6E25" w:rsidRDefault="0093701E">
            <w:pPr>
              <w:spacing w:line="216" w:lineRule="auto"/>
              <w:rPr>
                <w:smallCaps/>
                <w:color w:val="8D8B00"/>
                <w:sz w:val="48"/>
                <w:szCs w:val="48"/>
              </w:rPr>
            </w:pPr>
            <w:r>
              <w:rPr>
                <w:smallCaps/>
                <w:color w:val="8D8B00"/>
                <w:sz w:val="48"/>
                <w:szCs w:val="48"/>
              </w:rPr>
              <w:t>Quand</w:t>
            </w:r>
          </w:p>
          <w:p w:rsidR="00CC6E25" w:rsidRDefault="0093701E">
            <w:pPr>
              <w:spacing w:before="40" w:line="211" w:lineRule="auto"/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 xml:space="preserve">Samedi </w:t>
            </w:r>
            <w:r>
              <w:rPr>
                <w:sz w:val="76"/>
                <w:szCs w:val="76"/>
              </w:rPr>
              <w:t>21 Octobre</w:t>
            </w:r>
          </w:p>
          <w:p w:rsidR="00CC6E25" w:rsidRDefault="0093701E">
            <w:pPr>
              <w:spacing w:line="211" w:lineRule="auto"/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10h00–17h00</w:t>
            </w:r>
          </w:p>
          <w:p w:rsidR="00CC6E25" w:rsidRDefault="0093701E">
            <w:pPr>
              <w:spacing w:line="240" w:lineRule="auto"/>
              <w:rPr>
                <w:smallCaps/>
                <w:color w:val="8D8B00"/>
                <w:sz w:val="48"/>
                <w:szCs w:val="48"/>
              </w:rPr>
            </w:pPr>
            <w:r>
              <w:rPr>
                <w:smallCaps/>
                <w:color w:val="8D8B00"/>
                <w:sz w:val="48"/>
                <w:szCs w:val="48"/>
              </w:rPr>
              <w:t>Où</w:t>
            </w:r>
          </w:p>
          <w:p w:rsidR="00CC6E25" w:rsidRDefault="0093701E">
            <w:pPr>
              <w:spacing w:before="40" w:line="211" w:lineRule="auto"/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Salle des Fêtes</w:t>
            </w:r>
          </w:p>
          <w:p w:rsidR="00CC6E25" w:rsidRDefault="0093701E">
            <w:pPr>
              <w:spacing w:after="600" w:line="240" w:lineRule="auto"/>
              <w:rPr>
                <w:color w:val="8D8B00"/>
                <w:sz w:val="36"/>
                <w:szCs w:val="36"/>
              </w:rPr>
            </w:pPr>
            <w:r>
              <w:rPr>
                <w:color w:val="8D8B00"/>
                <w:sz w:val="36"/>
                <w:szCs w:val="36"/>
              </w:rPr>
              <w:t>59 Rue de la République – LE MEUX</w:t>
            </w:r>
          </w:p>
          <w:p w:rsidR="00CC6E25" w:rsidRDefault="0093701E">
            <w:pPr>
              <w:spacing w:line="276" w:lineRule="auto"/>
              <w:rPr>
                <w:color w:val="8D8B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AVEC LES BÉNÉVOLES DE : </w:t>
            </w:r>
            <w:r>
              <w:rPr>
                <w:color w:val="8D8B00"/>
                <w:sz w:val="36"/>
                <w:szCs w:val="36"/>
              </w:rPr>
              <w:t>familles rurales du Meux</w:t>
            </w:r>
            <w:r>
              <w:rPr>
                <w:sz w:val="36"/>
                <w:szCs w:val="36"/>
              </w:rPr>
              <w:t xml:space="preserve">  et de l’âme-ortie de Longueuil </w:t>
            </w:r>
          </w:p>
          <w:p w:rsidR="00CC6E25" w:rsidRDefault="00CC6E25">
            <w:pPr>
              <w:spacing w:line="276" w:lineRule="auto"/>
              <w:rPr>
                <w:color w:val="8D8B00"/>
              </w:rPr>
            </w:pPr>
          </w:p>
          <w:p w:rsidR="00CC6E25" w:rsidRDefault="009370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8D8B00"/>
              </w:rPr>
              <w:t xml:space="preserve">Renseignements : </w:t>
            </w:r>
            <w:hyperlink r:id="rId6">
              <w:r>
                <w:t>bertrand.jeandel@gmail.com</w:t>
              </w:r>
            </w:hyperlink>
            <w:r>
              <w:t xml:space="preserve"> </w:t>
            </w:r>
            <w:r>
              <w:rPr>
                <w:color w:val="8D8B00"/>
                <w:sz w:val="22"/>
                <w:szCs w:val="22"/>
              </w:rPr>
              <w:t>06 10 85 75 9</w:t>
            </w:r>
            <w:r>
              <w:rPr>
                <w:color w:val="8D8B00"/>
                <w:sz w:val="22"/>
                <w:szCs w:val="22"/>
              </w:rPr>
              <w:t>5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390525</wp:posOffset>
                  </wp:positionH>
                  <wp:positionV relativeFrom="paragraph">
                    <wp:posOffset>285750</wp:posOffset>
                  </wp:positionV>
                  <wp:extent cx="3384550" cy="1351280"/>
                  <wp:effectExtent l="0" t="0" r="0" b="0"/>
                  <wp:wrapSquare wrapText="bothSides" distT="0" distB="0" distL="0" distR="0"/>
                  <wp:docPr id="3" name="image6.jpg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age associé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0" cy="1351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" w:type="dxa"/>
            <w:tcBorders>
              <w:right w:val="single" w:sz="36" w:space="0" w:color="8D8B00"/>
            </w:tcBorders>
          </w:tcPr>
          <w:p w:rsidR="00CC6E25" w:rsidRDefault="00CC6E25"/>
        </w:tc>
        <w:tc>
          <w:tcPr>
            <w:tcW w:w="195" w:type="dxa"/>
            <w:tcBorders>
              <w:left w:val="single" w:sz="36" w:space="0" w:color="8D8B00"/>
            </w:tcBorders>
          </w:tcPr>
          <w:p w:rsidR="00CC6E25" w:rsidRDefault="00CC6E25"/>
        </w:tc>
        <w:tc>
          <w:tcPr>
            <w:tcW w:w="2910" w:type="dxa"/>
          </w:tcPr>
          <w:p w:rsidR="00CC6E25" w:rsidRDefault="0093701E">
            <w:pPr>
              <w:spacing w:line="216" w:lineRule="auto"/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Pour tous !</w:t>
            </w:r>
          </w:p>
          <w:p w:rsidR="00CC6E25" w:rsidRDefault="00CC6E25">
            <w:pPr>
              <w:spacing w:line="216" w:lineRule="auto"/>
              <w:rPr>
                <w:smallCaps/>
                <w:sz w:val="48"/>
                <w:szCs w:val="48"/>
              </w:rPr>
            </w:pPr>
          </w:p>
          <w:p w:rsidR="00CC6E25" w:rsidRDefault="0093701E">
            <w:pPr>
              <w:spacing w:line="216" w:lineRule="auto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 xml:space="preserve">Je DONNE,  </w:t>
            </w:r>
          </w:p>
          <w:p w:rsidR="00CC6E25" w:rsidRDefault="0093701E">
            <w:pPr>
              <w:spacing w:line="216" w:lineRule="auto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Tu DONNES :</w:t>
            </w:r>
          </w:p>
          <w:p w:rsidR="00CC6E25" w:rsidRDefault="0093701E">
            <w:pPr>
              <w:spacing w:line="216" w:lineRule="auto"/>
              <w:rPr>
                <w:smallCaps/>
                <w:color w:val="8D8B00"/>
                <w:sz w:val="48"/>
                <w:szCs w:val="48"/>
              </w:rPr>
            </w:pPr>
            <w:r>
              <w:rPr>
                <w:smallCaps/>
                <w:color w:val="8D8B00"/>
                <w:sz w:val="48"/>
                <w:szCs w:val="48"/>
              </w:rPr>
              <w:t>NOUS RECYCLONS !</w:t>
            </w:r>
          </w:p>
          <w:p w:rsidR="00CC6E25" w:rsidRDefault="00CC6E25">
            <w:pPr>
              <w:spacing w:line="216" w:lineRule="auto"/>
              <w:rPr>
                <w:smallCaps/>
                <w:color w:val="8D8B00"/>
                <w:sz w:val="48"/>
                <w:szCs w:val="48"/>
              </w:rPr>
            </w:pPr>
          </w:p>
          <w:p w:rsidR="00CC6E25" w:rsidRDefault="009370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« </w:t>
            </w:r>
            <w:proofErr w:type="spellStart"/>
            <w:r>
              <w:rPr>
                <w:sz w:val="36"/>
                <w:szCs w:val="36"/>
              </w:rPr>
              <w:t>grati</w:t>
            </w:r>
            <w:proofErr w:type="spellEnd"/>
            <w:r>
              <w:rPr>
                <w:sz w:val="36"/>
                <w:szCs w:val="36"/>
              </w:rPr>
              <w:t>-foire », c’est une brocante gratuite où nous déposons les choses que nous souhaitons offrir et où nous trouverons peut-être, sur les tables voisines, une chose que nous pourrons emmener chez nous pour la rendre utile ☺</w:t>
            </w:r>
          </w:p>
          <w:p w:rsidR="00CC6E25" w:rsidRDefault="0093701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-17769</wp:posOffset>
                  </wp:positionH>
                  <wp:positionV relativeFrom="paragraph">
                    <wp:posOffset>128204</wp:posOffset>
                  </wp:positionV>
                  <wp:extent cx="831850" cy="927100"/>
                  <wp:effectExtent l="0" t="0" r="0" b="0"/>
                  <wp:wrapSquare wrapText="bothSides" distT="0" distB="0" distL="114300" distR="114300"/>
                  <wp:docPr id="1" name="image2.jpg" descr="Résultat de recherche d'images pour &quot;familles rurales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ésultat de recherche d'images pour &quot;familles rurales&quot;"/>
                          <pic:cNvPicPr preferRelativeResize="0"/>
                        </pic:nvPicPr>
                        <pic:blipFill>
                          <a:blip r:embed="rId8"/>
                          <a:srcRect l="9501" r="7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C6E25" w:rsidRDefault="009370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809625</wp:posOffset>
                  </wp:positionH>
                  <wp:positionV relativeFrom="paragraph">
                    <wp:posOffset>514350</wp:posOffset>
                  </wp:positionV>
                  <wp:extent cx="739140" cy="940435"/>
                  <wp:effectExtent l="0" t="0" r="0" b="0"/>
                  <wp:wrapSquare wrapText="bothSides" distT="0" distB="0" distL="114300" distR="11430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940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6E25" w:rsidRPr="006523E6" w:rsidRDefault="00CC6E25" w:rsidP="006523E6">
      <w:bookmarkStart w:id="0" w:name="_GoBack"/>
      <w:bookmarkEnd w:id="0"/>
    </w:p>
    <w:sectPr w:rsidR="00CC6E25" w:rsidRPr="006523E6" w:rsidSect="006523E6">
      <w:headerReference w:type="default" r:id="rId10"/>
      <w:pgSz w:w="12240" w:h="15840"/>
      <w:pgMar w:top="426" w:right="765" w:bottom="426" w:left="85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1E" w:rsidRDefault="0093701E">
      <w:pPr>
        <w:spacing w:line="240" w:lineRule="auto"/>
      </w:pPr>
      <w:r>
        <w:separator/>
      </w:r>
    </w:p>
  </w:endnote>
  <w:endnote w:type="continuationSeparator" w:id="0">
    <w:p w:rsidR="0093701E" w:rsidRDefault="00937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1E" w:rsidRDefault="0093701E">
      <w:pPr>
        <w:spacing w:line="240" w:lineRule="auto"/>
      </w:pPr>
      <w:r>
        <w:separator/>
      </w:r>
    </w:p>
  </w:footnote>
  <w:footnote w:type="continuationSeparator" w:id="0">
    <w:p w:rsidR="0093701E" w:rsidRDefault="00937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25" w:rsidRDefault="00CC6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25"/>
    <w:rsid w:val="006523E6"/>
    <w:rsid w:val="0093701E"/>
    <w:rsid w:val="00C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5651A1-AFF4-43D6-B3F9-5AA62F27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Impact" w:hAnsi="Impact" w:cs="Impact"/>
        <w:color w:val="404040"/>
        <w:sz w:val="28"/>
        <w:szCs w:val="28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color w:val="696800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line="192" w:lineRule="auto"/>
      <w:ind w:left="-72"/>
      <w:contextualSpacing/>
    </w:pPr>
    <w:rPr>
      <w:smallCaps/>
      <w:sz w:val="180"/>
      <w:szCs w:val="18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2" w:type="dxa"/>
        <w:bottom w:w="0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rand.jeandel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Jeandel</dc:creator>
  <cp:lastModifiedBy>Bertrand Jeandel</cp:lastModifiedBy>
  <cp:revision>2</cp:revision>
  <dcterms:created xsi:type="dcterms:W3CDTF">2017-10-10T09:21:00Z</dcterms:created>
  <dcterms:modified xsi:type="dcterms:W3CDTF">2017-10-10T09:21:00Z</dcterms:modified>
</cp:coreProperties>
</file>